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890" w:firstLineChars="900"/>
        <w:rPr>
          <w:rFonts w:hint="eastAsia"/>
        </w:rPr>
      </w:pPr>
      <w:r>
        <w:rPr>
          <w:rFonts w:hint="eastAsia"/>
        </w:rPr>
        <w:t>汶川县“一师一优课，一课一名师”活动</w:t>
      </w:r>
    </w:p>
    <w:p>
      <w:pPr>
        <w:ind w:firstLine="1680" w:firstLineChars="800"/>
      </w:pPr>
      <w:r>
        <w:rPr>
          <w:rFonts w:hint="eastAsia"/>
        </w:rPr>
        <w:t xml:space="preserve">                教学设计</w:t>
      </w:r>
    </w:p>
    <w:tbl>
      <w:tblPr>
        <w:tblStyle w:val="5"/>
        <w:tblpPr w:leftFromText="180" w:rightFromText="180" w:vertAnchor="page" w:horzAnchor="margin" w:tblpY="2221"/>
        <w:tblW w:w="8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134"/>
        <w:gridCol w:w="567"/>
        <w:gridCol w:w="1134"/>
        <w:gridCol w:w="992"/>
        <w:gridCol w:w="425"/>
        <w:gridCol w:w="1134"/>
        <w:gridCol w:w="284"/>
        <w:gridCol w:w="1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1101" w:type="dxa"/>
          </w:tcPr>
          <w:p>
            <w:r>
              <w:rPr>
                <w:rFonts w:hint="eastAsia"/>
              </w:rPr>
              <w:t>课名</w:t>
            </w:r>
          </w:p>
        </w:tc>
        <w:tc>
          <w:tcPr>
            <w:tcW w:w="6924" w:type="dxa"/>
            <w:gridSpan w:val="8"/>
          </w:tcPr>
          <w:p>
            <w:pPr>
              <w:ind w:firstLine="620" w:firstLineChars="294"/>
            </w:pPr>
            <w:r>
              <w:rPr>
                <w:rFonts w:hint="eastAsia"/>
                <w:b/>
              </w:rPr>
              <w:t>磁现象  磁场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5" w:hRule="atLeast"/>
        </w:trPr>
        <w:tc>
          <w:tcPr>
            <w:tcW w:w="1101" w:type="dxa"/>
          </w:tcPr>
          <w:p>
            <w:r>
              <w:rPr>
                <w:rFonts w:hint="eastAsia"/>
              </w:rPr>
              <w:t>省份</w:t>
            </w:r>
          </w:p>
        </w:tc>
        <w:tc>
          <w:tcPr>
            <w:tcW w:w="1701" w:type="dxa"/>
            <w:gridSpan w:val="2"/>
          </w:tcPr>
          <w:p>
            <w:r>
              <w:rPr>
                <w:rFonts w:hint="eastAsia"/>
              </w:rPr>
              <w:t>四川省</w:t>
            </w:r>
          </w:p>
        </w:tc>
        <w:tc>
          <w:tcPr>
            <w:tcW w:w="1134" w:type="dxa"/>
          </w:tcPr>
          <w:p>
            <w:r>
              <w:rPr>
                <w:rFonts w:hint="eastAsia"/>
              </w:rPr>
              <w:t>市（州）</w:t>
            </w:r>
          </w:p>
        </w:tc>
        <w:tc>
          <w:tcPr>
            <w:tcW w:w="1417" w:type="dxa"/>
            <w:gridSpan w:val="2"/>
          </w:tcPr>
          <w:p>
            <w:r>
              <w:rPr>
                <w:rFonts w:hint="eastAsia"/>
              </w:rPr>
              <w:t>阿坝州</w:t>
            </w:r>
          </w:p>
        </w:tc>
        <w:tc>
          <w:tcPr>
            <w:tcW w:w="1134" w:type="dxa"/>
          </w:tcPr>
          <w:p>
            <w:r>
              <w:rPr>
                <w:rFonts w:hint="eastAsia"/>
              </w:rPr>
              <w:t>区/县</w:t>
            </w:r>
          </w:p>
        </w:tc>
        <w:tc>
          <w:tcPr>
            <w:tcW w:w="1538" w:type="dxa"/>
            <w:gridSpan w:val="2"/>
          </w:tcPr>
          <w:p>
            <w:r>
              <w:rPr>
                <w:rFonts w:hint="eastAsia"/>
              </w:rPr>
              <w:t>汶川县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101" w:type="dxa"/>
          </w:tcPr>
          <w:p>
            <w:r>
              <w:rPr>
                <w:rFonts w:hint="eastAsia"/>
              </w:rPr>
              <w:t>单位名称</w:t>
            </w:r>
          </w:p>
        </w:tc>
        <w:tc>
          <w:tcPr>
            <w:tcW w:w="6924" w:type="dxa"/>
            <w:gridSpan w:val="8"/>
          </w:tcPr>
          <w:p>
            <w:r>
              <w:rPr>
                <w:rFonts w:hint="eastAsia"/>
              </w:rPr>
              <w:t>水磨中学校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trPr>
        <w:tc>
          <w:tcPr>
            <w:tcW w:w="1101" w:type="dxa"/>
          </w:tcPr>
          <w:p>
            <w:r>
              <w:rPr>
                <w:rFonts w:hint="eastAsia"/>
              </w:rPr>
              <w:t>教师姓名</w:t>
            </w:r>
          </w:p>
        </w:tc>
        <w:tc>
          <w:tcPr>
            <w:tcW w:w="2835" w:type="dxa"/>
            <w:gridSpan w:val="3"/>
          </w:tcPr>
          <w:p>
            <w:r>
              <w:rPr>
                <w:rFonts w:hint="eastAsia"/>
              </w:rPr>
              <w:t>林仲琴</w:t>
            </w:r>
          </w:p>
        </w:tc>
        <w:tc>
          <w:tcPr>
            <w:tcW w:w="1417" w:type="dxa"/>
            <w:gridSpan w:val="2"/>
          </w:tcPr>
          <w:p>
            <w:r>
              <w:rPr>
                <w:rFonts w:hint="eastAsia"/>
              </w:rPr>
              <w:t>学段学科</w:t>
            </w:r>
          </w:p>
        </w:tc>
        <w:tc>
          <w:tcPr>
            <w:tcW w:w="2672" w:type="dxa"/>
            <w:gridSpan w:val="3"/>
          </w:tcPr>
          <w:p>
            <w:r>
              <w:rPr>
                <w:rFonts w:hint="eastAsia"/>
              </w:rPr>
              <w:t>初中物理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1101" w:type="dxa"/>
          </w:tcPr>
          <w:p>
            <w:r>
              <w:rPr>
                <w:rFonts w:hint="eastAsia"/>
              </w:rPr>
              <w:t>教材版本</w:t>
            </w:r>
          </w:p>
        </w:tc>
        <w:tc>
          <w:tcPr>
            <w:tcW w:w="2835" w:type="dxa"/>
            <w:gridSpan w:val="3"/>
          </w:tcPr>
          <w:p>
            <w:r>
              <w:rPr>
                <w:rFonts w:hint="eastAsia"/>
              </w:rPr>
              <w:t>新人教2013版</w:t>
            </w:r>
          </w:p>
        </w:tc>
        <w:tc>
          <w:tcPr>
            <w:tcW w:w="1417" w:type="dxa"/>
            <w:gridSpan w:val="2"/>
          </w:tcPr>
          <w:p>
            <w:r>
              <w:rPr>
                <w:rFonts w:hint="eastAsia"/>
              </w:rPr>
              <w:t>册次章节</w:t>
            </w:r>
          </w:p>
        </w:tc>
        <w:tc>
          <w:tcPr>
            <w:tcW w:w="2672" w:type="dxa"/>
            <w:gridSpan w:val="3"/>
          </w:tcPr>
          <w:p>
            <w:r>
              <w:rPr>
                <w:rFonts w:hint="eastAsia"/>
              </w:rPr>
              <w:t>九年级第二十章第一节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1101" w:type="dxa"/>
          </w:tcPr>
          <w:p>
            <w:r>
              <w:rPr>
                <w:rFonts w:hint="eastAsia"/>
              </w:rPr>
              <w:t>课时</w:t>
            </w:r>
          </w:p>
        </w:tc>
        <w:tc>
          <w:tcPr>
            <w:tcW w:w="2835" w:type="dxa"/>
            <w:gridSpan w:val="3"/>
          </w:tcPr>
          <w:p>
            <w:r>
              <w:rPr>
                <w:rFonts w:hint="eastAsia"/>
              </w:rPr>
              <w:t>1</w:t>
            </w:r>
          </w:p>
        </w:tc>
        <w:tc>
          <w:tcPr>
            <w:tcW w:w="1417" w:type="dxa"/>
            <w:gridSpan w:val="2"/>
          </w:tcPr>
          <w:p>
            <w:r>
              <w:rPr>
                <w:rFonts w:hint="eastAsia"/>
              </w:rPr>
              <w:t>年级</w:t>
            </w:r>
          </w:p>
        </w:tc>
        <w:tc>
          <w:tcPr>
            <w:tcW w:w="2672" w:type="dxa"/>
            <w:gridSpan w:val="3"/>
          </w:tcPr>
          <w:p>
            <w:r>
              <w:rPr>
                <w:rFonts w:hint="eastAsia"/>
              </w:rPr>
              <w:t>九年级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0" w:hRule="atLeast"/>
        </w:trPr>
        <w:tc>
          <w:tcPr>
            <w:tcW w:w="1101" w:type="dxa"/>
          </w:tcPr>
          <w:p>
            <w:r>
              <w:rPr>
                <w:rFonts w:hint="eastAsia"/>
              </w:rPr>
              <w:t>学习者分析</w:t>
            </w:r>
          </w:p>
        </w:tc>
        <w:tc>
          <w:tcPr>
            <w:tcW w:w="6924" w:type="dxa"/>
            <w:gridSpan w:val="8"/>
          </w:tcPr>
          <w:p>
            <w:pPr>
              <w:rPr>
                <w:rFonts w:hint="eastAsia"/>
              </w:rPr>
            </w:pPr>
            <w:r>
              <w:rPr>
                <w:rFonts w:hint="eastAsia"/>
              </w:rPr>
              <w:t>几乎所有的学生小时候都玩过吸铁石，对磁铁的吸引现象有所印象，并且非常感兴趣。因此，对磁现象的学习应该是热情高涨的。然而学生并不知道磁场的存在，我们通过实验让学生逐步理解磁场以及磁感线会让学生感觉很新鲜，学生也会带着好奇心认真学习。但是引入磁感线的意义及画法是个难点，需要多花时间讲解，并及时训练，让学生掌握该知识点。</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0" w:hRule="atLeast"/>
        </w:trPr>
        <w:tc>
          <w:tcPr>
            <w:tcW w:w="1101" w:type="dxa"/>
          </w:tcPr>
          <w:p>
            <w:r>
              <w:rPr>
                <w:rFonts w:hint="eastAsia"/>
              </w:rPr>
              <w:t>教学目标</w:t>
            </w:r>
          </w:p>
        </w:tc>
        <w:tc>
          <w:tcPr>
            <w:tcW w:w="6924" w:type="dxa"/>
            <w:gridSpan w:val="8"/>
          </w:tcPr>
          <w:p>
            <w:pPr>
              <w:rPr>
                <w:rFonts w:hint="eastAsia"/>
              </w:rPr>
            </w:pPr>
            <w:r>
              <w:rPr>
                <w:rFonts w:hint="eastAsia"/>
              </w:rPr>
              <w:t>1、知识与技能</w:t>
            </w:r>
          </w:p>
          <w:p>
            <w:pPr>
              <w:rPr>
                <w:rFonts w:hint="eastAsia"/>
              </w:rPr>
            </w:pPr>
            <w:r>
              <w:rPr>
                <w:rFonts w:hint="eastAsia"/>
              </w:rPr>
              <w:t xml:space="preserve">   （1）了解简单的磁现象。</w:t>
            </w:r>
          </w:p>
          <w:p>
            <w:pPr>
              <w:rPr>
                <w:rFonts w:hint="eastAsia"/>
              </w:rPr>
            </w:pPr>
            <w:r>
              <w:rPr>
                <w:rFonts w:hint="eastAsia"/>
              </w:rPr>
              <w:t xml:space="preserve">   （2）认识磁极及磁极间的相互作用。</w:t>
            </w:r>
          </w:p>
          <w:p>
            <w:pPr>
              <w:rPr>
                <w:rFonts w:hint="eastAsia"/>
              </w:rPr>
            </w:pPr>
            <w:r>
              <w:rPr>
                <w:rFonts w:hint="eastAsia"/>
              </w:rPr>
              <w:t xml:space="preserve">   （3）认识磁场。</w:t>
            </w:r>
          </w:p>
          <w:p>
            <w:pPr>
              <w:rPr>
                <w:rFonts w:hint="eastAsia"/>
              </w:rPr>
            </w:pPr>
            <w:r>
              <w:rPr>
                <w:rFonts w:hint="eastAsia"/>
              </w:rPr>
              <w:t xml:space="preserve">   （4）知道磁感线，会用磁感线描述磁体周围的磁场分布情况。</w:t>
            </w:r>
          </w:p>
          <w:p>
            <w:pPr>
              <w:rPr>
                <w:rFonts w:hint="eastAsia"/>
              </w:rPr>
            </w:pPr>
            <w:r>
              <w:rPr>
                <w:rFonts w:hint="eastAsia"/>
              </w:rPr>
              <w:t xml:space="preserve">   （5）知道地磁场。  </w:t>
            </w:r>
          </w:p>
          <w:p>
            <w:pPr>
              <w:rPr>
                <w:rFonts w:hint="eastAsia"/>
              </w:rPr>
            </w:pPr>
            <w:r>
              <w:rPr>
                <w:rFonts w:hint="eastAsia"/>
              </w:rPr>
              <w:t>2、过程与方法</w:t>
            </w:r>
          </w:p>
          <w:p>
            <w:pPr>
              <w:rPr>
                <w:rFonts w:hint="eastAsia"/>
              </w:rPr>
            </w:pPr>
            <w:r>
              <w:rPr>
                <w:rFonts w:hint="eastAsia"/>
              </w:rPr>
              <w:t xml:space="preserve">  （1）演示兴趣实验，帮助学生认识磁现象。</w:t>
            </w:r>
          </w:p>
          <w:p>
            <w:pPr>
              <w:rPr>
                <w:rFonts w:hint="eastAsia"/>
              </w:rPr>
            </w:pPr>
            <w:r>
              <w:rPr>
                <w:rFonts w:hint="eastAsia"/>
              </w:rPr>
              <w:t xml:space="preserve">  （2）通过学生实验，找出磁极间的作用规律。</w:t>
            </w:r>
          </w:p>
          <w:p>
            <w:pPr>
              <w:rPr>
                <w:rFonts w:hint="eastAsia"/>
              </w:rPr>
            </w:pPr>
            <w:r>
              <w:rPr>
                <w:rFonts w:hint="eastAsia"/>
              </w:rPr>
              <w:t xml:space="preserve">  （3）通过演示实验认识磁场，掌握磁感线的画法。</w:t>
            </w:r>
          </w:p>
          <w:p>
            <w:pPr>
              <w:rPr>
                <w:rFonts w:hint="eastAsia"/>
              </w:rPr>
            </w:pPr>
            <w:r>
              <w:rPr>
                <w:rFonts w:hint="eastAsia"/>
              </w:rPr>
              <w:t xml:space="preserve">  （4）通过对指南针的介绍认识地磁场。</w:t>
            </w:r>
          </w:p>
          <w:p>
            <w:pPr>
              <w:rPr>
                <w:rFonts w:hint="eastAsia"/>
              </w:rPr>
            </w:pPr>
            <w:r>
              <w:rPr>
                <w:rFonts w:hint="eastAsia"/>
              </w:rPr>
              <w:t>3、情感态度与价值观</w:t>
            </w:r>
          </w:p>
          <w:p>
            <w:pPr>
              <w:rPr>
                <w:rFonts w:hint="eastAsia"/>
              </w:rPr>
            </w:pPr>
            <w:r>
              <w:rPr>
                <w:rFonts w:hint="eastAsia"/>
              </w:rPr>
              <w:t>1、通过有趣的神秘实验和学生动手实验培养学生乐于探究自然奥妙的兴趣和愿望。</w:t>
            </w:r>
          </w:p>
          <w:p>
            <w:pPr>
              <w:rPr>
                <w:rFonts w:hint="eastAsia"/>
              </w:rPr>
            </w:pPr>
            <w:r>
              <w:rPr>
                <w:rFonts w:hint="eastAsia"/>
              </w:rPr>
              <w:t>2、通过小组实验，培养学生合作能力。</w:t>
            </w:r>
          </w:p>
          <w:p>
            <w:r>
              <w:rPr>
                <w:rFonts w:hint="eastAsia"/>
              </w:rPr>
              <w:t>3、通过认识指南针，培养学生爱国主义情怀。</w:t>
            </w:r>
          </w:p>
          <w:p>
            <w:pPr>
              <w:rPr>
                <w:rFonts w:hint="eastAsia"/>
              </w:rPr>
            </w:pPr>
            <w:r>
              <w:rPr>
                <w:rFonts w:hint="eastAsia"/>
              </w:rPr>
              <w:t>4、通过阅读，认识学者沈括，激发学生勤奋学习、刻苦专研的精神。</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5" w:hRule="atLeast"/>
        </w:trPr>
        <w:tc>
          <w:tcPr>
            <w:tcW w:w="1101" w:type="dxa"/>
          </w:tcPr>
          <w:p>
            <w:r>
              <w:rPr>
                <w:rFonts w:hint="eastAsia"/>
              </w:rPr>
              <w:t>教学重难点以及措施</w:t>
            </w:r>
          </w:p>
        </w:tc>
        <w:tc>
          <w:tcPr>
            <w:tcW w:w="6924" w:type="dxa"/>
            <w:gridSpan w:val="8"/>
          </w:tcPr>
          <w:p>
            <w:pPr>
              <w:rPr>
                <w:rFonts w:hint="eastAsia"/>
              </w:rPr>
            </w:pPr>
            <w:r>
              <w:rPr>
                <w:rFonts w:hint="eastAsia"/>
              </w:rPr>
              <w:t>知道磁体周围存在磁场，会用磁感线描述磁体周围的磁场状况。采用制作实验视频的方式，说明磁体周围存在磁场，并通过观察小磁针静止时的北极指向，来说明磁感线的画法。</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101" w:type="dxa"/>
          </w:tcPr>
          <w:p>
            <w:r>
              <w:rPr>
                <w:rFonts w:hint="eastAsia"/>
              </w:rPr>
              <w:t>教学准备</w:t>
            </w:r>
          </w:p>
        </w:tc>
        <w:tc>
          <w:tcPr>
            <w:tcW w:w="6924" w:type="dxa"/>
            <w:gridSpan w:val="8"/>
          </w:tcPr>
          <w:p>
            <w:pPr>
              <w:rPr>
                <w:rFonts w:hint="eastAsia"/>
              </w:rPr>
            </w:pPr>
            <w:r>
              <w:rPr>
                <w:rFonts w:hint="eastAsia"/>
              </w:rPr>
              <w:t xml:space="preserve">教师器材：条形磁铁、蹄形磁铁、铁块、木块、石块、铝块、铜块、磁感线演示器、小磁针、指南针、大头针、回形针。 </w:t>
            </w:r>
          </w:p>
          <w:p>
            <w:pPr>
              <w:rPr>
                <w:rFonts w:hint="eastAsia"/>
              </w:rPr>
            </w:pPr>
            <w:r>
              <w:rPr>
                <w:rFonts w:hint="eastAsia"/>
              </w:rPr>
              <w:t>学生器材：条形磁铁、蹄形磁铁。</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1101" w:type="dxa"/>
          </w:tcPr>
          <w:p>
            <w:r>
              <w:rPr>
                <w:rFonts w:hint="eastAsia"/>
              </w:rPr>
              <w:t>多媒体教学环境</w:t>
            </w:r>
          </w:p>
        </w:tc>
        <w:tc>
          <w:tcPr>
            <w:tcW w:w="6924" w:type="dxa"/>
            <w:gridSpan w:val="8"/>
          </w:tcPr>
          <w:p>
            <w:pPr>
              <w:rPr>
                <w:rFonts w:hint="eastAsia"/>
              </w:rPr>
            </w:pPr>
            <w:r>
              <w:rPr>
                <w:rFonts w:hint="eastAsia"/>
              </w:rPr>
              <w:t>ppt课件、微课录像</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1101" w:type="dxa"/>
          </w:tcPr>
          <w:p>
            <w:r>
              <w:rPr>
                <w:rFonts w:hint="eastAsia"/>
              </w:rPr>
              <w:t>教学环节</w:t>
            </w:r>
          </w:p>
        </w:tc>
        <w:tc>
          <w:tcPr>
            <w:tcW w:w="1134" w:type="dxa"/>
          </w:tcPr>
          <w:p>
            <w:r>
              <w:rPr>
                <w:rFonts w:hint="eastAsia"/>
              </w:rPr>
              <w:t>教学内容</w:t>
            </w:r>
          </w:p>
        </w:tc>
        <w:tc>
          <w:tcPr>
            <w:tcW w:w="2693" w:type="dxa"/>
            <w:gridSpan w:val="3"/>
          </w:tcPr>
          <w:p>
            <w:pPr>
              <w:ind w:firstLine="630" w:firstLineChars="300"/>
            </w:pPr>
            <w:r>
              <w:rPr>
                <w:rFonts w:hint="eastAsia"/>
              </w:rPr>
              <w:t>教学活动</w:t>
            </w:r>
          </w:p>
        </w:tc>
        <w:tc>
          <w:tcPr>
            <w:tcW w:w="1843" w:type="dxa"/>
            <w:gridSpan w:val="3"/>
          </w:tcPr>
          <w:p>
            <w:r>
              <w:rPr>
                <w:rFonts w:hint="eastAsia"/>
              </w:rPr>
              <w:t>教学目标</w:t>
            </w:r>
          </w:p>
        </w:tc>
        <w:tc>
          <w:tcPr>
            <w:tcW w:w="1254" w:type="dxa"/>
          </w:tcPr>
          <w:p>
            <w:r>
              <w:rPr>
                <w:rFonts w:hint="eastAsia"/>
              </w:rPr>
              <w:t>媒体使用以及分析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5" w:hRule="atLeast"/>
        </w:trPr>
        <w:tc>
          <w:tcPr>
            <w:tcW w:w="1101" w:type="dxa"/>
          </w:tcPr>
          <w:p>
            <w:r>
              <w:rPr>
                <w:rFonts w:hint="eastAsia"/>
              </w:rPr>
              <w:t>新课引入</w:t>
            </w:r>
          </w:p>
        </w:tc>
        <w:tc>
          <w:tcPr>
            <w:tcW w:w="1134" w:type="dxa"/>
          </w:tcPr>
          <w:p>
            <w:pPr>
              <w:rPr>
                <w:rFonts w:hint="eastAsia"/>
              </w:rPr>
            </w:pPr>
            <w:r>
              <w:rPr>
                <w:rFonts w:hint="eastAsia"/>
              </w:rPr>
              <w:t>磁现象兴趣实验</w:t>
            </w:r>
          </w:p>
          <w:p/>
        </w:tc>
        <w:tc>
          <w:tcPr>
            <w:tcW w:w="2693" w:type="dxa"/>
            <w:gridSpan w:val="3"/>
          </w:tcPr>
          <w:p>
            <w:r>
              <w:rPr>
                <w:rFonts w:hint="eastAsia"/>
              </w:rPr>
              <w:t>表演魔术：用笔盒吸起回形针（一根接一根））</w:t>
            </w:r>
          </w:p>
        </w:tc>
        <w:tc>
          <w:tcPr>
            <w:tcW w:w="1843" w:type="dxa"/>
            <w:gridSpan w:val="3"/>
          </w:tcPr>
          <w:p>
            <w:r>
              <w:rPr>
                <w:rFonts w:hint="eastAsia"/>
              </w:rPr>
              <w:t>引入新课</w:t>
            </w:r>
          </w:p>
        </w:tc>
        <w:tc>
          <w:tcPr>
            <w:tcW w:w="1254" w:type="dxa"/>
          </w:tcPr>
          <w:p>
            <w:r>
              <w:rPr>
                <w:rFonts w:hint="eastAsia"/>
              </w:rPr>
              <w:t>轻松欢快的音乐烘托兴趣实验的气氛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0" w:hRule="atLeast"/>
        </w:trPr>
        <w:tc>
          <w:tcPr>
            <w:tcW w:w="1101" w:type="dxa"/>
          </w:tcPr>
          <w:p>
            <w:pPr>
              <w:rPr>
                <w:rFonts w:hint="eastAsia"/>
              </w:rPr>
            </w:pPr>
            <w:r>
              <w:rPr>
                <w:rFonts w:hint="eastAsia"/>
              </w:rPr>
              <w:t>一、</w:t>
            </w:r>
          </w:p>
          <w:p>
            <w:pPr>
              <w:rPr>
                <w:rFonts w:hint="eastAsia"/>
              </w:rPr>
            </w:pPr>
            <w:r>
              <w:rPr>
                <w:rFonts w:hint="eastAsia"/>
              </w:rPr>
              <w:t>磁</w:t>
            </w:r>
          </w:p>
          <w:p>
            <w:pPr>
              <w:rPr>
                <w:rFonts w:hint="eastAsia"/>
              </w:rPr>
            </w:pPr>
            <w:r>
              <w:rPr>
                <w:rFonts w:hint="eastAsia"/>
              </w:rPr>
              <w:t>现</w:t>
            </w:r>
          </w:p>
          <w:p>
            <w:r>
              <w:rPr>
                <w:rFonts w:hint="eastAsia"/>
              </w:rPr>
              <w:t>象</w:t>
            </w:r>
          </w:p>
        </w:tc>
        <w:tc>
          <w:tcPr>
            <w:tcW w:w="1134" w:type="dxa"/>
          </w:tcPr>
          <w:p>
            <w:r>
              <w:rPr>
                <w:rFonts w:hint="eastAsia"/>
              </w:rPr>
              <w:t>认识磁体、磁极。找出磁极间的作用规律。了解磁化。</w:t>
            </w:r>
          </w:p>
        </w:tc>
        <w:tc>
          <w:tcPr>
            <w:tcW w:w="2693" w:type="dxa"/>
            <w:gridSpan w:val="3"/>
          </w:tcPr>
          <w:p>
            <w:pPr>
              <w:rPr>
                <w:rFonts w:hint="eastAsia"/>
              </w:rPr>
            </w:pPr>
            <w:r>
              <w:rPr>
                <w:rFonts w:hint="eastAsia"/>
              </w:rPr>
              <w:t>1、通过演示实验，认识磁体。</w:t>
            </w:r>
          </w:p>
          <w:p>
            <w:pPr>
              <w:rPr>
                <w:rFonts w:hint="eastAsia"/>
              </w:rPr>
            </w:pPr>
            <w:r>
              <w:rPr>
                <w:rFonts w:hint="eastAsia"/>
              </w:rPr>
              <w:t>2、通过演示实验认识磁极。</w:t>
            </w:r>
          </w:p>
          <w:p>
            <w:pPr>
              <w:rPr>
                <w:rFonts w:hint="eastAsia"/>
              </w:rPr>
            </w:pPr>
            <w:r>
              <w:rPr>
                <w:rFonts w:hint="eastAsia"/>
              </w:rPr>
              <w:t>3、小组实验，找出磁极间的作用规律。</w:t>
            </w:r>
          </w:p>
          <w:p>
            <w:pPr>
              <w:rPr>
                <w:rFonts w:hint="eastAsia"/>
              </w:rPr>
            </w:pPr>
            <w:r>
              <w:rPr>
                <w:rFonts w:hint="eastAsia"/>
              </w:rPr>
              <w:t>4、小组讨论并实验：有一个用纸包裹的磁铁，看不出南北极，你能用磁极间的相互作用规律找出它的南北极吗？</w:t>
            </w:r>
          </w:p>
          <w:p>
            <w:pPr>
              <w:rPr>
                <w:rFonts w:hint="eastAsia"/>
              </w:rPr>
            </w:pPr>
            <w:r>
              <w:rPr>
                <w:rFonts w:hint="eastAsia"/>
              </w:rPr>
              <w:t>5、演示实验：说明任何磁体都有两个磁极。</w:t>
            </w:r>
          </w:p>
          <w:p>
            <w:r>
              <w:rPr>
                <w:rFonts w:hint="eastAsia"/>
              </w:rPr>
              <w:t>6、演示实验：磁铁在磁体或电流的作用下会获得磁性，了解磁化。</w:t>
            </w:r>
          </w:p>
        </w:tc>
        <w:tc>
          <w:tcPr>
            <w:tcW w:w="1843" w:type="dxa"/>
            <w:gridSpan w:val="3"/>
          </w:tcPr>
          <w:p>
            <w:pPr>
              <w:rPr>
                <w:rFonts w:hint="eastAsia"/>
              </w:rPr>
            </w:pPr>
            <w:r>
              <w:rPr>
                <w:rFonts w:hint="eastAsia"/>
              </w:rPr>
              <w:t>通过演示实验、小组实验以及小组学生讨论活动，帮助学生认识磁现象。找出磁极间的作用规律。并对磁化有一定了解。培养学生乐于探究自然奥妙的兴趣和愿望和合作能力。</w:t>
            </w:r>
          </w:p>
          <w:p/>
        </w:tc>
        <w:tc>
          <w:tcPr>
            <w:tcW w:w="1254" w:type="dxa"/>
          </w:tcPr>
          <w:p>
            <w:r>
              <w:rPr>
                <w:rFonts w:hint="eastAsia"/>
              </w:rPr>
              <w:t>展示课堂主要内容。教材图片加上自拍的实验图片增加了实验的神秘性和趣味性。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trPr>
        <w:tc>
          <w:tcPr>
            <w:tcW w:w="1101" w:type="dxa"/>
          </w:tcPr>
          <w:p>
            <w:pPr>
              <w:rPr>
                <w:rFonts w:hint="eastAsia"/>
              </w:rPr>
            </w:pPr>
            <w:r>
              <w:rPr>
                <w:rFonts w:hint="eastAsia"/>
              </w:rPr>
              <w:t>二、</w:t>
            </w:r>
          </w:p>
          <w:p>
            <w:pPr>
              <w:rPr>
                <w:rFonts w:hint="eastAsia"/>
              </w:rPr>
            </w:pPr>
            <w:r>
              <w:rPr>
                <w:rFonts w:hint="eastAsia"/>
              </w:rPr>
              <w:t>磁</w:t>
            </w:r>
          </w:p>
          <w:p>
            <w:pPr>
              <w:rPr>
                <w:rFonts w:hint="eastAsia"/>
              </w:rPr>
            </w:pPr>
            <w:r>
              <w:rPr>
                <w:rFonts w:hint="eastAsia"/>
              </w:rPr>
              <w:t>场</w:t>
            </w:r>
          </w:p>
        </w:tc>
        <w:tc>
          <w:tcPr>
            <w:tcW w:w="1134" w:type="dxa"/>
          </w:tcPr>
          <w:p>
            <w:pPr>
              <w:rPr>
                <w:rFonts w:hint="eastAsia"/>
              </w:rPr>
            </w:pPr>
            <w:r>
              <w:rPr>
                <w:rFonts w:hint="eastAsia"/>
              </w:rPr>
              <w:t>知道磁感线，会用磁感线描述磁体周围的磁场分布情况。</w:t>
            </w:r>
          </w:p>
          <w:p>
            <w:pPr>
              <w:rPr>
                <w:rFonts w:hint="eastAsia"/>
              </w:rPr>
            </w:pPr>
            <w:r>
              <w:rPr>
                <w:rFonts w:hint="eastAsia"/>
              </w:rPr>
              <w:t xml:space="preserve">   </w:t>
            </w:r>
          </w:p>
        </w:tc>
        <w:tc>
          <w:tcPr>
            <w:tcW w:w="2693" w:type="dxa"/>
            <w:gridSpan w:val="3"/>
          </w:tcPr>
          <w:p>
            <w:pPr>
              <w:numPr>
                <w:ilvl w:val="0"/>
                <w:numId w:val="1"/>
              </w:numPr>
              <w:rPr>
                <w:rFonts w:hint="eastAsia"/>
              </w:rPr>
            </w:pPr>
            <w:r>
              <w:rPr>
                <w:rFonts w:hint="eastAsia"/>
              </w:rPr>
              <w:t>演示实验，说明磁体周围存在磁场。</w:t>
            </w:r>
          </w:p>
          <w:p>
            <w:pPr>
              <w:numPr>
                <w:ilvl w:val="0"/>
                <w:numId w:val="1"/>
              </w:numPr>
              <w:rPr>
                <w:rFonts w:hint="eastAsia"/>
              </w:rPr>
            </w:pPr>
            <w:r>
              <w:rPr>
                <w:rFonts w:hint="eastAsia"/>
              </w:rPr>
              <w:t>播放微课“研究磁感线方向”的实验，定义磁场方向。</w:t>
            </w:r>
          </w:p>
          <w:p>
            <w:pPr>
              <w:numPr>
                <w:ilvl w:val="0"/>
                <w:numId w:val="1"/>
              </w:numPr>
              <w:rPr>
                <w:rFonts w:hint="eastAsia"/>
              </w:rPr>
            </w:pPr>
            <w:r>
              <w:rPr>
                <w:rFonts w:hint="eastAsia"/>
              </w:rPr>
              <w:t>演示实验：磁体周围存在立体的磁场。引入磁感线来形象描述磁场。</w:t>
            </w:r>
          </w:p>
          <w:p>
            <w:pPr>
              <w:rPr>
                <w:rFonts w:hint="eastAsia"/>
              </w:rPr>
            </w:pPr>
            <w:r>
              <w:rPr>
                <w:rFonts w:hint="eastAsia"/>
              </w:rPr>
              <w:t>4、讲解磁感线的画法，练习画磁感线。</w:t>
            </w:r>
          </w:p>
        </w:tc>
        <w:tc>
          <w:tcPr>
            <w:tcW w:w="1843" w:type="dxa"/>
            <w:gridSpan w:val="3"/>
          </w:tcPr>
          <w:p>
            <w:pPr>
              <w:rPr>
                <w:rFonts w:hint="eastAsia"/>
              </w:rPr>
            </w:pPr>
            <w:r>
              <w:rPr>
                <w:rFonts w:hint="eastAsia"/>
              </w:rPr>
              <w:t>通过观察演示实验认识磁场，掌握磁感线的画法。</w:t>
            </w:r>
          </w:p>
          <w:p>
            <w:pPr>
              <w:rPr>
                <w:rFonts w:hint="eastAsia"/>
              </w:rPr>
            </w:pPr>
          </w:p>
          <w:p>
            <w:pPr>
              <w:rPr>
                <w:rFonts w:hint="eastAsia"/>
              </w:rPr>
            </w:pPr>
          </w:p>
          <w:p>
            <w:pPr>
              <w:rPr>
                <w:rFonts w:hint="eastAsia"/>
              </w:rPr>
            </w:pPr>
          </w:p>
        </w:tc>
        <w:tc>
          <w:tcPr>
            <w:tcW w:w="1254" w:type="dxa"/>
          </w:tcPr>
          <w:p>
            <w:pPr>
              <w:rPr>
                <w:rFonts w:hint="eastAsia"/>
              </w:rPr>
            </w:pPr>
            <w:r>
              <w:rPr>
                <w:rFonts w:hint="eastAsia"/>
              </w:rPr>
              <w:t>制作实验微课“研究磁感线的方向”，解决了实验器材小，展台又无法使用的困难。让学生能清楚地看到磁场的分布情况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0" w:hRule="atLeast"/>
        </w:trPr>
        <w:tc>
          <w:tcPr>
            <w:tcW w:w="1101" w:type="dxa"/>
          </w:tcPr>
          <w:p>
            <w:pPr>
              <w:rPr>
                <w:rFonts w:hint="eastAsia"/>
              </w:rPr>
            </w:pPr>
            <w:r>
              <w:rPr>
                <w:rFonts w:hint="eastAsia"/>
              </w:rPr>
              <w:t>三、</w:t>
            </w:r>
          </w:p>
          <w:p>
            <w:pPr>
              <w:rPr>
                <w:rFonts w:hint="eastAsia"/>
              </w:rPr>
            </w:pPr>
            <w:r>
              <w:rPr>
                <w:rFonts w:hint="eastAsia"/>
              </w:rPr>
              <w:t>地</w:t>
            </w:r>
          </w:p>
          <w:p>
            <w:pPr>
              <w:rPr>
                <w:rFonts w:hint="eastAsia"/>
              </w:rPr>
            </w:pPr>
            <w:r>
              <w:rPr>
                <w:rFonts w:hint="eastAsia"/>
              </w:rPr>
              <w:t>磁</w:t>
            </w:r>
          </w:p>
          <w:p>
            <w:pPr>
              <w:rPr>
                <w:rFonts w:hint="eastAsia"/>
              </w:rPr>
            </w:pPr>
            <w:r>
              <w:rPr>
                <w:rFonts w:hint="eastAsia"/>
              </w:rPr>
              <w:t>场</w:t>
            </w:r>
          </w:p>
        </w:tc>
        <w:tc>
          <w:tcPr>
            <w:tcW w:w="1134" w:type="dxa"/>
          </w:tcPr>
          <w:p>
            <w:pPr>
              <w:rPr>
                <w:rFonts w:hint="eastAsia"/>
              </w:rPr>
            </w:pPr>
            <w:r>
              <w:rPr>
                <w:rFonts w:hint="eastAsia"/>
              </w:rPr>
              <w:t>知道地磁场</w:t>
            </w:r>
          </w:p>
        </w:tc>
        <w:tc>
          <w:tcPr>
            <w:tcW w:w="2693" w:type="dxa"/>
            <w:gridSpan w:val="3"/>
          </w:tcPr>
          <w:p>
            <w:pPr>
              <w:numPr>
                <w:ilvl w:val="0"/>
                <w:numId w:val="2"/>
              </w:numPr>
              <w:spacing w:line="400" w:lineRule="exact"/>
              <w:rPr>
                <w:rFonts w:hint="eastAsia" w:ascii="宋体" w:hAnsi="宋体"/>
                <w:szCs w:val="21"/>
              </w:rPr>
            </w:pPr>
            <w:r>
              <w:rPr>
                <w:rFonts w:hint="eastAsia" w:ascii="宋体" w:hAnsi="宋体"/>
                <w:szCs w:val="21"/>
              </w:rPr>
              <w:t>用指南针静止时指南北说明地磁场的存在。</w:t>
            </w:r>
          </w:p>
          <w:p>
            <w:pPr>
              <w:numPr>
                <w:ilvl w:val="0"/>
                <w:numId w:val="2"/>
              </w:numPr>
              <w:spacing w:line="400" w:lineRule="exact"/>
              <w:rPr>
                <w:rFonts w:hint="eastAsia" w:ascii="宋体" w:hAnsi="宋体"/>
                <w:szCs w:val="21"/>
              </w:rPr>
            </w:pPr>
            <w:r>
              <w:rPr>
                <w:rFonts w:hint="eastAsia" w:ascii="宋体" w:hAnsi="宋体"/>
                <w:szCs w:val="21"/>
              </w:rPr>
              <w:t>学生阅读教材P122内容，了解地磁场的特点。</w:t>
            </w:r>
          </w:p>
        </w:tc>
        <w:tc>
          <w:tcPr>
            <w:tcW w:w="1843" w:type="dxa"/>
            <w:gridSpan w:val="3"/>
          </w:tcPr>
          <w:p>
            <w:pPr>
              <w:rPr>
                <w:rFonts w:hint="eastAsia"/>
              </w:rPr>
            </w:pPr>
            <w:r>
              <w:rPr>
                <w:rFonts w:hint="eastAsia"/>
              </w:rPr>
              <w:t>通过对指南针的介绍认识地磁场。</w:t>
            </w:r>
          </w:p>
          <w:p>
            <w:pPr>
              <w:rPr>
                <w:rFonts w:hint="eastAsia"/>
              </w:rPr>
            </w:pPr>
            <w:r>
              <w:rPr>
                <w:rFonts w:hint="eastAsia"/>
              </w:rPr>
              <w:t>培养学生爱国主义情怀。过阅读，认识学者沈括，激发学生勤奋学习、刻苦专研的精神。</w:t>
            </w:r>
          </w:p>
          <w:p>
            <w:pPr>
              <w:rPr>
                <w:rFonts w:hint="eastAsia"/>
              </w:rPr>
            </w:pPr>
          </w:p>
        </w:tc>
        <w:tc>
          <w:tcPr>
            <w:tcW w:w="1254" w:type="dxa"/>
          </w:tcPr>
          <w:p>
            <w:pPr>
              <w:rPr>
                <w:rFonts w:hint="eastAsia"/>
              </w:rPr>
            </w:pPr>
            <w:r>
              <w:rPr>
                <w:rFonts w:hint="eastAsia"/>
              </w:rPr>
              <w:t xml:space="preserve">展示地球磁场图片，让学生感官认识地磁场；展示沈括图片。 </w:t>
            </w:r>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1101" w:type="dxa"/>
          </w:tcPr>
          <w:p>
            <w:pPr>
              <w:rPr>
                <w:rFonts w:hint="eastAsia"/>
              </w:rPr>
            </w:pPr>
            <w:r>
              <w:rPr>
                <w:rFonts w:hint="eastAsia"/>
              </w:rPr>
              <w:t>知识小结</w:t>
            </w:r>
          </w:p>
        </w:tc>
        <w:tc>
          <w:tcPr>
            <w:tcW w:w="1134" w:type="dxa"/>
          </w:tcPr>
          <w:p>
            <w:pPr>
              <w:rPr>
                <w:rFonts w:hint="eastAsia"/>
              </w:rPr>
            </w:pPr>
            <w:r>
              <w:rPr>
                <w:rFonts w:hint="eastAsia"/>
              </w:rPr>
              <w:t>总结本节所学主要知识</w:t>
            </w:r>
          </w:p>
        </w:tc>
        <w:tc>
          <w:tcPr>
            <w:tcW w:w="2693" w:type="dxa"/>
            <w:gridSpan w:val="3"/>
          </w:tcPr>
          <w:p>
            <w:pPr>
              <w:rPr>
                <w:rFonts w:hint="eastAsia"/>
              </w:rPr>
            </w:pPr>
            <w:r>
              <w:rPr>
                <w:rFonts w:hint="eastAsia"/>
              </w:rPr>
              <w:t>学生看书，勾出本节重点知识并归纳总结所学主要内容</w:t>
            </w:r>
          </w:p>
        </w:tc>
        <w:tc>
          <w:tcPr>
            <w:tcW w:w="1843" w:type="dxa"/>
            <w:gridSpan w:val="3"/>
          </w:tcPr>
          <w:p>
            <w:pPr>
              <w:rPr>
                <w:rFonts w:hint="eastAsia"/>
              </w:rPr>
            </w:pPr>
            <w:r>
              <w:rPr>
                <w:rFonts w:hint="eastAsia"/>
              </w:rPr>
              <w:t>通过思维导图达到梳理本节知识，总结本节主要内容的目的。</w:t>
            </w:r>
          </w:p>
          <w:p>
            <w:pPr>
              <w:rPr>
                <w:rFonts w:hint="eastAsia"/>
              </w:rPr>
            </w:pPr>
          </w:p>
        </w:tc>
        <w:tc>
          <w:tcPr>
            <w:tcW w:w="1254" w:type="dxa"/>
          </w:tcPr>
          <w:p>
            <w:pPr>
              <w:rPr>
                <w:rFonts w:hint="eastAsia"/>
              </w:rPr>
            </w:pPr>
            <w:r>
              <w:rPr>
                <w:rFonts w:hint="eastAsia"/>
              </w:rPr>
              <w:t>画思维导图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9" w:hRule="atLeast"/>
        </w:trPr>
        <w:tc>
          <w:tcPr>
            <w:tcW w:w="1101" w:type="dxa"/>
          </w:tcPr>
          <w:p>
            <w:pPr>
              <w:rPr>
                <w:rFonts w:hint="eastAsia"/>
              </w:rPr>
            </w:pPr>
            <w:r>
              <w:rPr>
                <w:rFonts w:hint="eastAsia"/>
              </w:rPr>
              <w:t>课堂练习</w:t>
            </w:r>
          </w:p>
        </w:tc>
        <w:tc>
          <w:tcPr>
            <w:tcW w:w="1134" w:type="dxa"/>
          </w:tcPr>
          <w:p>
            <w:pPr>
              <w:rPr>
                <w:rFonts w:hint="eastAsia"/>
              </w:rPr>
            </w:pPr>
            <w:r>
              <w:rPr>
                <w:rFonts w:hint="eastAsia"/>
              </w:rPr>
              <w:t>完成本节课堂练习题</w:t>
            </w:r>
          </w:p>
          <w:p>
            <w:pPr>
              <w:rPr>
                <w:rFonts w:hint="eastAsia"/>
              </w:rPr>
            </w:pPr>
          </w:p>
        </w:tc>
        <w:tc>
          <w:tcPr>
            <w:tcW w:w="2693" w:type="dxa"/>
            <w:gridSpan w:val="3"/>
          </w:tcPr>
          <w:p>
            <w:pPr>
              <w:rPr>
                <w:rFonts w:hint="eastAsia"/>
              </w:rPr>
            </w:pPr>
            <w:r>
              <w:rPr>
                <w:rFonts w:hint="eastAsia"/>
              </w:rPr>
              <w:t>PPT展示练习</w:t>
            </w:r>
          </w:p>
        </w:tc>
        <w:tc>
          <w:tcPr>
            <w:tcW w:w="1843" w:type="dxa"/>
            <w:gridSpan w:val="3"/>
          </w:tcPr>
          <w:p>
            <w:pPr>
              <w:rPr>
                <w:rFonts w:hint="eastAsia"/>
              </w:rPr>
            </w:pPr>
            <w:r>
              <w:rPr>
                <w:rFonts w:hint="eastAsia"/>
              </w:rPr>
              <w:t>巩固知识，应用知识。</w:t>
            </w:r>
          </w:p>
        </w:tc>
        <w:tc>
          <w:tcPr>
            <w:tcW w:w="1254" w:type="dxa"/>
          </w:tcPr>
          <w:p>
            <w:pPr>
              <w:rPr>
                <w:rFonts w:hint="eastAsia"/>
              </w:rPr>
            </w:pPr>
            <w:r>
              <w:rPr>
                <w:rFonts w:hint="eastAsia"/>
              </w:rPr>
              <w:t>展示练习题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1101" w:type="dxa"/>
          </w:tcPr>
          <w:p>
            <w:pPr>
              <w:rPr>
                <w:rFonts w:hint="eastAsia"/>
              </w:rPr>
            </w:pPr>
            <w:r>
              <w:rPr>
                <w:rFonts w:hint="eastAsia"/>
              </w:rPr>
              <w:t>布置课后作业</w:t>
            </w:r>
          </w:p>
        </w:tc>
        <w:tc>
          <w:tcPr>
            <w:tcW w:w="1134" w:type="dxa"/>
          </w:tcPr>
          <w:p>
            <w:pPr>
              <w:rPr>
                <w:rFonts w:hint="eastAsia"/>
              </w:rPr>
            </w:pPr>
            <w:r>
              <w:rPr>
                <w:rFonts w:hint="eastAsia"/>
              </w:rPr>
              <w:t>布置课后兴趣实验</w:t>
            </w:r>
          </w:p>
          <w:p>
            <w:pPr>
              <w:rPr>
                <w:rFonts w:hint="eastAsia"/>
              </w:rPr>
            </w:pPr>
          </w:p>
          <w:p>
            <w:pPr>
              <w:rPr>
                <w:rFonts w:hint="eastAsia"/>
              </w:rPr>
            </w:pPr>
          </w:p>
        </w:tc>
        <w:tc>
          <w:tcPr>
            <w:tcW w:w="2693" w:type="dxa"/>
            <w:gridSpan w:val="3"/>
          </w:tcPr>
          <w:p>
            <w:pPr>
              <w:rPr>
                <w:rFonts w:hint="eastAsia"/>
              </w:rPr>
            </w:pPr>
            <w:r>
              <w:rPr>
                <w:rFonts w:hint="eastAsia"/>
              </w:rPr>
              <w:t>自制指南针（教材P123第3题）</w:t>
            </w:r>
          </w:p>
          <w:p>
            <w:pPr>
              <w:rPr>
                <w:rFonts w:hint="eastAsia"/>
              </w:rPr>
            </w:pPr>
          </w:p>
        </w:tc>
        <w:tc>
          <w:tcPr>
            <w:tcW w:w="1843" w:type="dxa"/>
            <w:gridSpan w:val="3"/>
          </w:tcPr>
          <w:p>
            <w:pPr>
              <w:rPr>
                <w:rFonts w:hint="eastAsia"/>
              </w:rPr>
            </w:pPr>
            <w:r>
              <w:rPr>
                <w:rFonts w:hint="eastAsia"/>
              </w:rPr>
              <w:t>提升知识，增强动手能力，学生学提高习物理的兴趣。</w:t>
            </w:r>
          </w:p>
        </w:tc>
        <w:tc>
          <w:tcPr>
            <w:tcW w:w="1254" w:type="dxa"/>
          </w:tcPr>
          <w:p>
            <w:pPr>
              <w:rPr>
                <w:rFonts w:hint="eastAsia"/>
              </w:rPr>
            </w:pPr>
            <w:r>
              <w:rPr>
                <w:rFonts w:hint="eastAsia"/>
              </w:rPr>
              <w:t>展示作业内容</w:t>
            </w:r>
          </w:p>
        </w:tc>
      </w:tr>
    </w:tbl>
    <w:p>
      <w:pPr>
        <w:spacing w:line="400" w:lineRule="exact"/>
        <w:rPr>
          <w:rFonts w:hint="eastAsia" w:ascii="宋体" w:hAnsi="宋体"/>
          <w:szCs w:val="21"/>
        </w:rPr>
      </w:pPr>
    </w:p>
    <w:p>
      <w:pPr>
        <w:spacing w:line="400" w:lineRule="exact"/>
        <w:rPr>
          <w:rFonts w:hint="eastAsia" w:ascii="宋体" w:hAnsi="宋体"/>
          <w:szCs w:val="21"/>
        </w:rPr>
      </w:pPr>
      <w:bookmarkStart w:id="0" w:name="_GoBack"/>
      <w:bookmarkEnd w:id="0"/>
      <w:r>
        <w:rPr>
          <w:rFonts w:hint="eastAsia" w:ascii="宋体" w:hAnsi="宋体"/>
          <w:szCs w:val="21"/>
        </w:rPr>
        <w:t>板书设计：</w:t>
      </w:r>
    </w:p>
    <w:p>
      <w:pPr>
        <w:spacing w:line="400" w:lineRule="exact"/>
        <w:rPr>
          <w:rFonts w:hint="eastAsia" w:ascii="宋体" w:hAnsi="宋体"/>
          <w:szCs w:val="21"/>
        </w:rPr>
      </w:pPr>
      <w:r>
        <w:rPr>
          <w:rFonts w:hint="eastAsia" w:ascii="宋体" w:hAnsi="宋体"/>
          <w:szCs w:val="21"/>
        </w:rPr>
        <w:t xml:space="preserve">             20.1    磁现象    磁场</w:t>
      </w:r>
    </w:p>
    <w:p>
      <w:pPr>
        <w:spacing w:line="400" w:lineRule="exact"/>
        <w:rPr>
          <w:rFonts w:hint="eastAsia" w:ascii="宋体" w:hAnsi="宋体"/>
          <w:szCs w:val="21"/>
        </w:rPr>
      </w:pPr>
    </w:p>
    <w:p>
      <w:pPr>
        <w:spacing w:line="400" w:lineRule="exact"/>
        <w:rPr>
          <w:rFonts w:hint="eastAsia" w:ascii="Adobe 楷体 Std R" w:hAnsi="Adobe 楷体 Std R" w:eastAsia="Adobe 楷体 Std R"/>
          <w:b/>
          <w:sz w:val="24"/>
        </w:rPr>
      </w:pPr>
      <w:r>
        <w:rPr>
          <w:rFonts w:hint="eastAsia" w:ascii="宋体" w:hAnsi="宋体"/>
          <w:szCs w:val="21"/>
        </w:rPr>
        <mc:AlternateContent>
          <mc:Choice Requires="wps">
            <w:drawing>
              <wp:anchor distT="0" distB="0" distL="114300" distR="114300" simplePos="0" relativeHeight="251658240" behindDoc="0" locked="0" layoutInCell="1" allowOverlap="1">
                <wp:simplePos x="0" y="0"/>
                <wp:positionH relativeFrom="column">
                  <wp:posOffset>737870</wp:posOffset>
                </wp:positionH>
                <wp:positionV relativeFrom="paragraph">
                  <wp:posOffset>85725</wp:posOffset>
                </wp:positionV>
                <wp:extent cx="90805" cy="828675"/>
                <wp:effectExtent l="4445" t="4445" r="19050" b="5080"/>
                <wp:wrapNone/>
                <wp:docPr id="1" name="自选图形 2"/>
                <wp:cNvGraphicFramePr/>
                <a:graphic xmlns:a="http://schemas.openxmlformats.org/drawingml/2006/main">
                  <a:graphicData uri="http://schemas.microsoft.com/office/word/2010/wordprocessingShape">
                    <wps:wsp>
                      <wps:cNvSpPr/>
                      <wps:spPr>
                        <a:xfrm>
                          <a:off x="0" y="0"/>
                          <a:ext cx="90805" cy="828675"/>
                        </a:xfrm>
                        <a:prstGeom prst="leftBrace">
                          <a:avLst>
                            <a:gd name="adj1" fmla="val 76048"/>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w:pict>
              <v:shape id="自选图形 2" o:spid="_x0000_s1026" o:spt="87" type="#_x0000_t87" style="position:absolute;left:0pt;margin-left:58.1pt;margin-top:6.75pt;height:65.25pt;width:7.15pt;z-index:251658240;mso-width-relative:page;mso-height-relative:page;" filled="f" coordsize="21600,21600" o:gfxdata="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v5WXvdgAAAAKAQAADwAAAAAAAAABACAAAAAiAAAAZHJz&#10;L2Rvd25yZXYueG1sUEsBAhQAFAAAAAgAh07iQAllmxAEAgAA9wMAAA4AAAAAAAAAAQAgAAAAJwEA&#10;AGRycy9lMm9Eb2MueG1sUEsFBgAAAAAGAAYAWQEAAJ0FAAAAAA==&#10;">
                <v:path arrowok="t"/>
                <v:fill on="f" focussize="0,0"/>
                <v:stroke/>
                <v:imagedata o:title=""/>
                <o:lock v:ext="edit"/>
              </v:shape>
            </w:pict>
          </mc:Fallback>
        </mc:AlternateConten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磁体：</w:t>
      </w:r>
      <w:r>
        <w:rPr>
          <w:rFonts w:hint="eastAsia" w:ascii="Adobe 楷体 Std R" w:hAnsi="Adobe 楷体 Std R" w:eastAsia="Adobe 楷体 Std R"/>
          <w:b/>
          <w:sz w:val="24"/>
        </w:rPr>
        <w:t>吸引铁、钴、镍</w:t>
      </w:r>
    </w:p>
    <w:p>
      <w:pPr>
        <w:spacing w:line="400" w:lineRule="exact"/>
        <w:rPr>
          <w:rFonts w:hint="eastAsia" w:ascii="宋体" w:hAnsi="宋体"/>
          <w:szCs w:val="21"/>
        </w:rPr>
      </w:pPr>
      <w:r>
        <w:rPr>
          <w:rFonts w:hint="eastAsia" w:ascii="宋体" w:hAnsi="宋体"/>
          <w:szCs w:val="21"/>
        </w:rPr>
        <w:t>一、磁现象    磁极：</w:t>
      </w:r>
      <w:r>
        <w:rPr>
          <w:rFonts w:hint="eastAsia" w:ascii="Adobe 楷体 Std R" w:hAnsi="Adobe 楷体 Std R" w:eastAsia="Adobe 楷体 Std R"/>
          <w:b/>
          <w:sz w:val="24"/>
        </w:rPr>
        <w:t>南S、北N</w:t>
      </w:r>
    </w:p>
    <w:p>
      <w:pPr>
        <w:spacing w:line="400" w:lineRule="exact"/>
        <w:ind w:firstLine="1260" w:firstLineChars="600"/>
        <w:rPr>
          <w:rFonts w:hint="eastAsia" w:ascii="Adobe 楷体 Std R" w:hAnsi="Adobe 楷体 Std R" w:eastAsia="Adobe 楷体 Std R"/>
          <w:b/>
          <w:sz w:val="24"/>
        </w:rPr>
      </w:pPr>
      <w:r>
        <w:rPr>
          <w:rFonts w:hint="eastAsia" w:ascii="宋体" w:hAnsi="宋体"/>
          <w:szCs w:val="21"/>
        </w:rPr>
        <w:t xml:space="preserve">  磁极间的作用规律:</w:t>
      </w:r>
      <w:r>
        <w:rPr>
          <w:rFonts w:hint="eastAsia" w:ascii="Adobe 楷体 Std R" w:hAnsi="Adobe 楷体 Std R" w:eastAsia="Adobe 楷体 Std R"/>
          <w:b/>
          <w:sz w:val="24"/>
        </w:rPr>
        <w:t>同</w:t>
      </w:r>
      <w:r>
        <w:rPr>
          <w:rFonts w:ascii="Adobe 楷体 Std R" w:hAnsi="Adobe 楷体 Std R" w:eastAsia="Adobe 楷体 Std R"/>
          <w:b/>
          <w:sz w:val="24"/>
        </w:rPr>
        <w:t>斥，异吸</w:t>
      </w:r>
    </w:p>
    <w:p>
      <w:pPr>
        <w:spacing w:line="400" w:lineRule="exact"/>
        <w:rPr>
          <w:rFonts w:hint="eastAsia" w:ascii="Adobe 楷体 Std R" w:hAnsi="Adobe 楷体 Std R" w:eastAsia="Adobe 楷体 Std R"/>
          <w:b/>
          <w:szCs w:val="21"/>
        </w:rPr>
      </w:pPr>
      <w:r>
        <w:rPr>
          <w:rFonts w:hint="eastAsia" w:ascii="宋体" w:hAnsi="宋体"/>
          <w:szCs w:val="21"/>
        </w:rPr>
        <w:t xml:space="preserve">              磁化：</w:t>
      </w:r>
      <w:r>
        <w:rPr>
          <w:rFonts w:ascii="Adobe 楷体 Std R" w:hAnsi="Adobe 楷体 Std R" w:eastAsia="Adobe 楷体 Std R"/>
          <w:b/>
          <w:szCs w:val="21"/>
        </w:rPr>
        <w:t>磁体或</w:t>
      </w:r>
      <w:r>
        <w:rPr>
          <w:rFonts w:hint="eastAsia" w:ascii="Adobe 楷体 Std R" w:hAnsi="Adobe 楷体 Std R" w:eastAsia="Adobe 楷体 Std R"/>
          <w:b/>
          <w:szCs w:val="21"/>
        </w:rPr>
        <w:t>电流</w:t>
      </w:r>
    </w:p>
    <w:p>
      <w:pPr>
        <w:spacing w:line="400" w:lineRule="exact"/>
        <w:rPr>
          <w:rFonts w:hint="eastAsia" w:ascii="宋体" w:hAnsi="宋体"/>
          <w:szCs w:val="21"/>
        </w:rPr>
      </w:pPr>
    </w:p>
    <w:p>
      <w:pPr>
        <w:spacing w:line="400" w:lineRule="exact"/>
        <w:rPr>
          <w:rFonts w:hint="eastAsia" w:ascii="Adobe 楷体 Std R" w:hAnsi="Adobe 楷体 Std R" w:eastAsia="Adobe 楷体 Std R"/>
          <w:b/>
          <w:sz w:val="24"/>
        </w:rPr>
      </w:pPr>
      <w:r>
        <w:rPr>
          <w:rFonts w:hint="eastAsia" w:ascii="宋体" w:hAnsi="宋体"/>
          <w:szCs w:val="21"/>
        </w:rPr>
        <mc:AlternateContent>
          <mc:Choice Requires="wps">
            <w:drawing>
              <wp:anchor distT="0" distB="0" distL="114300" distR="114300" simplePos="0" relativeHeight="251659264" behindDoc="0" locked="0" layoutInCell="1" allowOverlap="1">
                <wp:simplePos x="0" y="0"/>
                <wp:positionH relativeFrom="column">
                  <wp:posOffset>680720</wp:posOffset>
                </wp:positionH>
                <wp:positionV relativeFrom="paragraph">
                  <wp:posOffset>34925</wp:posOffset>
                </wp:positionV>
                <wp:extent cx="90805" cy="701675"/>
                <wp:effectExtent l="4445" t="4445" r="19050" b="17780"/>
                <wp:wrapNone/>
                <wp:docPr id="2" name="自选图形 3"/>
                <wp:cNvGraphicFramePr/>
                <a:graphic xmlns:a="http://schemas.openxmlformats.org/drawingml/2006/main">
                  <a:graphicData uri="http://schemas.microsoft.com/office/word/2010/wordprocessingShape">
                    <wps:wsp>
                      <wps:cNvSpPr/>
                      <wps:spPr>
                        <a:xfrm>
                          <a:off x="0" y="0"/>
                          <a:ext cx="90805" cy="701675"/>
                        </a:xfrm>
                        <a:prstGeom prst="leftBrace">
                          <a:avLst>
                            <a:gd name="adj1" fmla="val 64393"/>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w:pict>
              <v:shape id="自选图形 3" o:spid="_x0000_s1026" o:spt="87" type="#_x0000_t87" style="position:absolute;left:0pt;margin-left:53.6pt;margin-top:2.75pt;height:55.25pt;width:7.15pt;z-index:251659264;mso-width-relative:page;mso-height-relative:page;" filled="f" coordsize="21600,21600" o:gfxdata="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elMQ92AAAAAkBAAAPAAAAAAAAAAEAIAAAACIAAABk&#10;cnMvZG93bnJldi54bWxQSwECFAAUAAAACACHTuJAkVRQLwYCAAD3AwAADgAAAAAAAAABACAAAAAn&#10;AQAAZHJzL2Uyb0RvYy54bWxQSwUGAAAAAAYABgBZAQAAnwUAAAAA&#10;">
                <v:path arrowok="t"/>
                <v:fill on="f" focussize="0,0"/>
                <v:stroke/>
                <v:imagedata o:title=""/>
                <o:lock v:ext="edit"/>
              </v:shape>
            </w:pict>
          </mc:Fallback>
        </mc:AlternateContent>
      </w:r>
      <w:r>
        <w:rPr>
          <w:rFonts w:hint="eastAsia" w:ascii="宋体" w:hAnsi="宋体"/>
          <w:szCs w:val="21"/>
        </w:rPr>
        <w:t xml:space="preserve">            磁场方向：</w:t>
      </w:r>
      <w:r>
        <w:rPr>
          <w:rFonts w:hint="eastAsia" w:ascii="Adobe 楷体 Std R" w:hAnsi="Adobe 楷体 Std R" w:eastAsia="Adobe 楷体 Std R"/>
          <w:b/>
          <w:sz w:val="24"/>
        </w:rPr>
        <w:t>小磁针静止</w:t>
      </w:r>
      <w:r>
        <w:rPr>
          <w:rFonts w:ascii="Adobe 楷体 Std R" w:hAnsi="Adobe 楷体 Std R" w:eastAsia="Adobe 楷体 Std R"/>
          <w:b/>
          <w:sz w:val="24"/>
        </w:rPr>
        <w:t>时</w:t>
      </w:r>
      <w:r>
        <w:rPr>
          <w:rFonts w:hint="eastAsia" w:ascii="Adobe 楷体 Std R" w:hAnsi="Adobe 楷体 Std R" w:eastAsia="Adobe 楷体 Std R"/>
          <w:b/>
          <w:sz w:val="24"/>
        </w:rPr>
        <w:t>北极所指方向</w:t>
      </w:r>
    </w:p>
    <w:p>
      <w:pPr>
        <w:spacing w:line="400" w:lineRule="exact"/>
        <w:rPr>
          <w:rFonts w:hint="eastAsia" w:ascii="宋体" w:hAnsi="宋体"/>
          <w:szCs w:val="21"/>
        </w:rPr>
      </w:pPr>
      <w:r>
        <w:rPr>
          <w:rFonts w:hint="eastAsia" w:ascii="宋体" w:hAnsi="宋体"/>
          <w:szCs w:val="21"/>
        </w:rPr>
        <w:t>二、磁场</w:t>
      </w:r>
    </w:p>
    <w:p>
      <w:pPr>
        <w:spacing w:line="400" w:lineRule="exact"/>
        <w:rPr>
          <w:rFonts w:hint="eastAsia" w:ascii="宋体" w:hAnsi="宋体"/>
          <w:b/>
          <w:szCs w:val="21"/>
        </w:rPr>
      </w:pPr>
      <w:r>
        <w:rPr>
          <w:rFonts w:hint="eastAsia" w:ascii="宋体" w:hAnsi="宋体"/>
          <w:szCs w:val="21"/>
        </w:rPr>
        <mc:AlternateContent>
          <mc:Choice Requires="wps">
            <w:drawing>
              <wp:anchor distT="0" distB="0" distL="114300" distR="114300" simplePos="0" relativeHeight="251661312" behindDoc="0" locked="0" layoutInCell="1" allowOverlap="1">
                <wp:simplePos x="0" y="0"/>
                <wp:positionH relativeFrom="column">
                  <wp:posOffset>2190750</wp:posOffset>
                </wp:positionH>
                <wp:positionV relativeFrom="paragraph">
                  <wp:posOffset>174625</wp:posOffset>
                </wp:positionV>
                <wp:extent cx="266700" cy="0"/>
                <wp:effectExtent l="0" t="38100" r="0" b="38100"/>
                <wp:wrapNone/>
                <wp:docPr id="3" name="自选图形 4"/>
                <wp:cNvGraphicFramePr/>
                <a:graphic xmlns:a="http://schemas.openxmlformats.org/drawingml/2006/main">
                  <a:graphicData uri="http://schemas.microsoft.com/office/word/2010/wordprocessingShape">
                    <wps:wsp>
                      <wps:cNvCnPr/>
                      <wps:spPr>
                        <a:xfrm>
                          <a:off x="0" y="0"/>
                          <a:ext cx="2667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4" o:spid="_x0000_s1026" o:spt="32" type="#_x0000_t32" style="position:absolute;left:0pt;margin-left:172.5pt;margin-top:13.75pt;height:0pt;width:21pt;z-index:251661312;mso-width-relative:page;mso-height-relative:page;" o:connectortype="straight" filled="f" coordsize="21600,21600" o:gfxdata="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aL5UbZAAAACQEA&#10;AA8AAAAAAAAAAQAgAAAAIgAAAGRycy9kb3ducmV2LnhtbFBLAQIUABQAAAAIAIdO4kDjIKyI4AEA&#10;AJgDAAAOAAAAAAAAAAEAIAAAACgBAABkcnMvZTJvRG9jLnhtbFBLBQYAAAAABgAGAFkBAAB6BQAA&#10;AAA=&#10;">
                <v:path arrowok="t"/>
                <v:fill on="f" focussize="0,0"/>
                <v:stroke endarrow="block"/>
                <v:imagedata o:title=""/>
                <o:lock v:ext="edit"/>
              </v:shape>
            </w:pict>
          </mc:Fallback>
        </mc:AlternateContent>
      </w:r>
      <w:r>
        <w:rPr>
          <w:rFonts w:hint="eastAsia" w:ascii="宋体" w:hAnsi="宋体"/>
          <w:szCs w:val="21"/>
        </w:rPr>
        <w:t xml:space="preserve">            磁感线：</w:t>
      </w:r>
      <w:r>
        <w:rPr>
          <w:rFonts w:hint="eastAsia" w:ascii="华文楷体" w:hAnsi="华文楷体" w:eastAsia="华文楷体"/>
          <w:b/>
          <w:sz w:val="24"/>
        </w:rPr>
        <w:t>北出南回</w:t>
      </w:r>
      <w:r>
        <w:rPr>
          <w:rFonts w:hint="eastAsia" w:ascii="宋体" w:hAnsi="宋体"/>
          <w:b/>
          <w:szCs w:val="21"/>
        </w:rPr>
        <w:t xml:space="preserve"> </w:t>
      </w:r>
      <w:r>
        <w:rPr>
          <w:rFonts w:hint="eastAsia" w:ascii="宋体" w:hAnsi="宋体"/>
          <w:szCs w:val="21"/>
        </w:rPr>
        <w:t xml:space="preserve">  </w:t>
      </w:r>
      <w:r>
        <w:rPr>
          <w:rFonts w:hint="eastAsia" w:ascii="宋体" w:hAnsi="宋体"/>
          <w:b/>
          <w:szCs w:val="21"/>
        </w:rPr>
        <w:t>N      S</w:t>
      </w:r>
    </w:p>
    <w:p>
      <w:pPr>
        <w:spacing w:line="400" w:lineRule="exact"/>
        <w:rPr>
          <w:rFonts w:hint="eastAsia" w:ascii="宋体" w:hAnsi="宋体"/>
          <w:szCs w:val="21"/>
        </w:rPr>
      </w:pPr>
    </w:p>
    <w:p>
      <w:pPr>
        <w:spacing w:line="400" w:lineRule="exact"/>
        <w:rPr>
          <w:rFonts w:hint="eastAsia" w:ascii="宋体" w:hAnsi="宋体"/>
          <w:szCs w:val="21"/>
        </w:rPr>
      </w:pPr>
      <w:r>
        <w:rPr>
          <w:rFonts w:hint="eastAsia" w:ascii="宋体" w:hAnsi="宋体"/>
          <w:szCs w:val="21"/>
        </w:rPr>
        <mc:AlternateContent>
          <mc:Choice Requires="wps">
            <w:drawing>
              <wp:anchor distT="0" distB="0" distL="114300" distR="114300" simplePos="0" relativeHeight="251660288" behindDoc="0" locked="0" layoutInCell="1" allowOverlap="1">
                <wp:simplePos x="0" y="0"/>
                <wp:positionH relativeFrom="column">
                  <wp:posOffset>728345</wp:posOffset>
                </wp:positionH>
                <wp:positionV relativeFrom="paragraph">
                  <wp:posOffset>120650</wp:posOffset>
                </wp:positionV>
                <wp:extent cx="90805" cy="657225"/>
                <wp:effectExtent l="4445" t="4445" r="19050" b="5080"/>
                <wp:wrapNone/>
                <wp:docPr id="4" name="自选图形 5"/>
                <wp:cNvGraphicFramePr/>
                <a:graphic xmlns:a="http://schemas.openxmlformats.org/drawingml/2006/main">
                  <a:graphicData uri="http://schemas.microsoft.com/office/word/2010/wordprocessingShape">
                    <wps:wsp>
                      <wps:cNvSpPr/>
                      <wps:spPr>
                        <a:xfrm>
                          <a:off x="0" y="0"/>
                          <a:ext cx="90805" cy="657225"/>
                        </a:xfrm>
                        <a:prstGeom prst="leftBrace">
                          <a:avLst>
                            <a:gd name="adj1" fmla="val 60314"/>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w:pict>
              <v:shape id="自选图形 5" o:spid="_x0000_s1026" o:spt="87" type="#_x0000_t87" style="position:absolute;left:0pt;margin-left:57.35pt;margin-top:9.5pt;height:51.75pt;width:7.15pt;z-index:251660288;mso-width-relative:page;mso-height-relative:page;" filled="f" coordsize="21600,21600" o:gfxdata="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bhLYh1wAAAAoBAAAPAAAAAAAAAAEAIAAAACIAAABkcnMv&#10;ZG93bnJldi54bWxQSwECFAAUAAAACACHTuJAn7qDwQQCAAD3AwAADgAAAAAAAAABACAAAAAmAQAA&#10;ZHJzL2Uyb0RvYy54bWxQSwUGAAAAAAYABgBZAQAAnAUAAAAA&#10;">
                <v:path arrowok="t"/>
                <v:fill on="f" focussize="0,0"/>
                <v:stroke/>
                <v:imagedata o:title=""/>
                <o:lock v:ext="edit"/>
              </v:shape>
            </w:pict>
          </mc:Fallback>
        </mc:AlternateContent>
      </w:r>
      <w:r>
        <w:rPr>
          <w:rFonts w:hint="eastAsia" w:ascii="宋体" w:hAnsi="宋体"/>
          <w:szCs w:val="21"/>
        </w:rPr>
        <w:t xml:space="preserve">             与条形磁体相似</w:t>
      </w:r>
    </w:p>
    <w:p>
      <w:pPr>
        <w:spacing w:line="400" w:lineRule="exact"/>
        <w:rPr>
          <w:rFonts w:hint="eastAsia" w:ascii="宋体" w:hAnsi="宋体"/>
          <w:szCs w:val="21"/>
        </w:rPr>
      </w:pPr>
      <w:r>
        <w:rPr>
          <w:rFonts w:hint="eastAsia" w:ascii="宋体" w:hAnsi="宋体"/>
          <w:szCs w:val="21"/>
        </w:rPr>
        <w:t>三、地磁场</w:t>
      </w:r>
    </w:p>
    <w:p>
      <w:pPr>
        <w:spacing w:line="400" w:lineRule="exact"/>
        <w:rPr>
          <w:rFonts w:hint="eastAsia" w:ascii="华文楷体" w:hAnsi="华文楷体" w:eastAsia="华文楷体"/>
          <w:sz w:val="24"/>
        </w:rPr>
      </w:pPr>
      <w:r>
        <w:rPr>
          <w:rFonts w:hint="eastAsia" w:ascii="宋体" w:hAnsi="宋体"/>
          <w:szCs w:val="21"/>
        </w:rPr>
        <w:t xml:space="preserve">             </w:t>
      </w:r>
      <w:r>
        <w:rPr>
          <w:rFonts w:hint="eastAsia" w:ascii="宋体" w:hAnsi="宋体"/>
          <w:szCs w:val="21"/>
          <w:lang w:eastAsia="zh-CN"/>
        </w:rPr>
        <w:t>地理两级与地磁两级不完全重合</w:t>
      </w:r>
    </w:p>
    <w:p>
      <w:pPr>
        <w:shd w:val="clear" w:color="auto" w:fill="FFFFFF"/>
        <w:spacing w:line="315" w:lineRule="atLeast"/>
        <w:textAlignment w:val="baseline"/>
        <w:rPr>
          <w:rFonts w:ascii="宋体" w:hAnsi="宋体" w:cs="宋体"/>
          <w:color w:val="000000"/>
          <w:sz w:val="18"/>
          <w:szCs w:val="18"/>
        </w:rPr>
      </w:pPr>
    </w:p>
    <w:p>
      <w:pPr>
        <w:ind w:firstLine="3150" w:firstLineChars="15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icrosoft Himalaya">
    <w:panose1 w:val="01010100010101010101"/>
    <w:charset w:val="00"/>
    <w:family w:val="auto"/>
    <w:pitch w:val="default"/>
    <w:sig w:usb0="80000003" w:usb1="00010000" w:usb2="00000040" w:usb3="00000000" w:csb0="00000001" w:csb1="00000000"/>
  </w:font>
  <w:font w:name="Adobe 楷体 Std R">
    <w:altName w:val="宋体"/>
    <w:panose1 w:val="00000000000000000000"/>
    <w:charset w:val="86"/>
    <w:family w:val="roman"/>
    <w:pitch w:val="default"/>
    <w:sig w:usb0="00000000" w:usb1="00000000" w:usb2="00000016" w:usb3="00000000" w:csb0="00060007" w:csb1="00000000"/>
  </w:font>
  <w:font w:name="华文楷体">
    <w:altName w:val="宋体"/>
    <w:panose1 w:val="02010600040101010101"/>
    <w:charset w:val="86"/>
    <w:family w:val="auto"/>
    <w:pitch w:val="default"/>
    <w:sig w:usb0="00000000" w:usb1="00000000" w:usb2="00000010"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A52EB"/>
    <w:multiLevelType w:val="multilevel"/>
    <w:tmpl w:val="066A52E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28648CA"/>
    <w:multiLevelType w:val="multilevel"/>
    <w:tmpl w:val="728648C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6DF"/>
    <w:rsid w:val="00236F9B"/>
    <w:rsid w:val="00474996"/>
    <w:rsid w:val="00543899"/>
    <w:rsid w:val="005A2DFA"/>
    <w:rsid w:val="00645F8C"/>
    <w:rsid w:val="007746F3"/>
    <w:rsid w:val="00796955"/>
    <w:rsid w:val="00897AD3"/>
    <w:rsid w:val="00950999"/>
    <w:rsid w:val="00C10BD1"/>
    <w:rsid w:val="00D01781"/>
    <w:rsid w:val="00D1630B"/>
    <w:rsid w:val="00D32449"/>
    <w:rsid w:val="00DD46A5"/>
    <w:rsid w:val="00E026DF"/>
    <w:rsid w:val="00F46ADA"/>
    <w:rsid w:val="00FA7766"/>
    <w:rsid w:val="75F4546E"/>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265</Words>
  <Characters>1516</Characters>
  <Lines>12</Lines>
  <Paragraphs>3</Paragraphs>
  <TotalTime>0</TotalTime>
  <ScaleCrop>false</ScaleCrop>
  <LinksUpToDate>false</LinksUpToDate>
  <CharactersWithSpaces>1778</CharactersWithSpaces>
  <Application>WPS Office_10.1.0.6382_F1E327BC-269C-435d-A152-05C5408002CA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2017-03-28T02:49:00Z</dcterms:created>
  <dc:creator>User</dc:creator>
  <cp:lastModifiedBy>Administrator</cp:lastModifiedBy>
  <dcterms:modified xsi:type="dcterms:W3CDTF">2017-04-17T00:36:28Z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2052-10.1.0.6382</vt:lpwstr>
  </property>
</Properties>
</file>